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E9DC" w14:textId="066D8378" w:rsidR="00975CC1" w:rsidRDefault="00936BD8">
      <w:r>
        <w:rPr>
          <w:rFonts w:hint="eastAsia"/>
        </w:rPr>
        <w:t>預覽</w:t>
      </w:r>
    </w:p>
    <w:sectPr w:rsidR="00975CC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BD8"/>
    <w:rsid w:val="00936BD8"/>
    <w:rsid w:val="0097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11837"/>
  <w15:chartTrackingRefBased/>
  <w15:docId w15:val="{F0B6EBB3-CAEC-4897-9D0E-9A93593DF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曾鈺欽</dc:creator>
  <cp:keywords/>
  <dc:description/>
  <cp:lastModifiedBy>曾鈺欽</cp:lastModifiedBy>
  <cp:revision>1</cp:revision>
  <dcterms:created xsi:type="dcterms:W3CDTF">2024-08-12T08:11:00Z</dcterms:created>
  <dcterms:modified xsi:type="dcterms:W3CDTF">2024-08-12T08:12:00Z</dcterms:modified>
</cp:coreProperties>
</file>